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4 августа 2023 г. N 435-ФЗ "О внесении изменений в статью 55.16 Градостроительного кодекса Российской Федерации"</w:t>
        </w:r>
      </w:hyperlink>
    </w:p>
    <w:p>
      <w:pPr>
        <w:suppressAutoHyphens w:val="true"/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"О внесении изменений в статью 55.16 Градостроительного кодекса Российской Федерации"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Принят Государственной Думой 21 июля 2023 года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Одобрен Советом Федерации 28 июля 2023 года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Внести в </w:t>
      </w:r>
      <w:hyperlink xmlns:r="http://schemas.openxmlformats.org/officeDocument/2006/relationships" r:id="docRId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55.16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Градостроительного кодекса Российской Федерации (Собрание законодательства Российской Федерации, 2005, N 1, ст. 16; 2008, N 30, ст. 3604; 2016, N 27, ст. 4305; 2018, N 32, ст. 5133; 2022, N 1, ст. 16) следующие изменения: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1) в </w:t>
      </w:r>
      <w:hyperlink xmlns:r="http://schemas.openxmlformats.org/officeDocument/2006/relationships" r:id="docRId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1 части 12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"шестьдесят миллионов" заменить словами "девяносто миллионов";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2) в </w:t>
      </w:r>
      <w:hyperlink xmlns:r="http://schemas.openxmlformats.org/officeDocument/2006/relationships" r:id="docRId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1 части 13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"шестьдесят миллионов" заменить словами "девяносто миллионов".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867"/>
        <w:gridCol w:w="3433"/>
      </w:tblGrid>
      <w:tr>
        <w:trPr>
          <w:trHeight w:val="0" w:hRule="atLeast"/>
          <w:jc w:val="left"/>
        </w:trPr>
        <w:tc>
          <w:tcPr>
            <w:tcW w:w="68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 Российской Федерации</w:t>
            </w:r>
          </w:p>
        </w:tc>
        <w:tc>
          <w:tcPr>
            <w:tcW w:w="34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В. Путин</w:t>
            </w:r>
          </w:p>
        </w:tc>
      </w:tr>
    </w:tbl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Москва, Кремль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 августа 2023 года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435-ФЗ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nternet.garant.ru/document/redirect/12138258/5516" Id="docRId1" Type="http://schemas.openxmlformats.org/officeDocument/2006/relationships/hyperlink" /><Relationship TargetMode="External" Target="https://internet.garant.ru/document/redirect/12138258/5516131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internet.garant.ru/document/redirect/407483053/0" Id="docRId0" Type="http://schemas.openxmlformats.org/officeDocument/2006/relationships/hyperlink" /><Relationship TargetMode="External" Target="https://internet.garant.ru/document/redirect/12138258/5516121" Id="docRId2" Type="http://schemas.openxmlformats.org/officeDocument/2006/relationships/hyperlink" /><Relationship Target="numbering.xml" Id="docRId4" Type="http://schemas.openxmlformats.org/officeDocument/2006/relationships/numbering" /></Relationships>
</file>